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Body A"/>
      </w:pPr>
    </w:p>
    <w:p>
      <w:pPr>
        <w:pStyle w:val="Body A"/>
      </w:pPr>
    </w:p>
    <w:p>
      <w:pPr>
        <w:pStyle w:val="Body A"/>
      </w:pPr>
    </w:p>
    <w:p>
      <w:pPr>
        <w:pStyle w:val="No Spacing"/>
        <w:rPr>
          <w:rFonts w:ascii="Arial Narrow" w:cs="Arial Narrow" w:hAnsi="Arial Narrow" w:eastAsia="Arial Narrow"/>
          <w:b w:val="1"/>
          <w:bCs w:val="1"/>
        </w:rPr>
      </w:pPr>
      <w:r>
        <w:rPr>
          <w:rFonts w:ascii="Arial Narrow" w:hAnsi="Arial Narrow"/>
          <w:b w:val="1"/>
          <w:bCs w:val="1"/>
          <w:rtl w:val="0"/>
          <w:lang w:val="en-US"/>
        </w:rPr>
        <w:t xml:space="preserve">JOB TITLE: </w:t>
      </w:r>
    </w:p>
    <w:p>
      <w:pPr>
        <w:pStyle w:val="No Spacing"/>
        <w:rPr>
          <w:rFonts w:ascii="Arial Narrow" w:cs="Arial Narrow" w:hAnsi="Arial Narrow" w:eastAsia="Arial Narrow"/>
        </w:rPr>
      </w:pPr>
      <w:r>
        <w:rPr>
          <w:rFonts w:ascii="Arial Narrow" w:hAnsi="Arial Narrow"/>
          <w:rtl w:val="0"/>
          <w:lang w:val="en-US"/>
        </w:rPr>
        <w:t xml:space="preserve">Recruitment Analyst </w:t>
      </w:r>
    </w:p>
    <w:p>
      <w:pPr>
        <w:pStyle w:val="No Spacing"/>
        <w:rPr>
          <w:rFonts w:ascii="Arial Narrow" w:cs="Arial Narrow" w:hAnsi="Arial Narrow" w:eastAsia="Arial Narrow"/>
        </w:rPr>
      </w:pPr>
    </w:p>
    <w:p>
      <w:pPr>
        <w:pStyle w:val="No Spacing"/>
        <w:rPr>
          <w:rFonts w:ascii="Arial Narrow" w:cs="Arial Narrow" w:hAnsi="Arial Narrow" w:eastAsia="Arial Narrow"/>
          <w:b w:val="1"/>
          <w:bCs w:val="1"/>
        </w:rPr>
      </w:pPr>
      <w:r>
        <w:rPr>
          <w:rFonts w:ascii="Arial Narrow" w:hAnsi="Arial Narrow"/>
          <w:b w:val="1"/>
          <w:bCs w:val="1"/>
          <w:rtl w:val="0"/>
          <w:lang w:val="en-US"/>
        </w:rPr>
        <w:t xml:space="preserve">ROLE PROFILE: </w:t>
      </w:r>
    </w:p>
    <w:p>
      <w:pPr>
        <w:pStyle w:val="No Spacing"/>
        <w:rPr>
          <w:rFonts w:ascii="Arial Narrow" w:cs="Arial Narrow" w:hAnsi="Arial Narrow" w:eastAsia="Arial Narrow"/>
        </w:rPr>
      </w:pPr>
      <w:r>
        <w:rPr>
          <w:rFonts w:ascii="Arial Narrow" w:hAnsi="Arial Narrow"/>
          <w:rtl w:val="0"/>
          <w:lang w:val="en-US"/>
        </w:rPr>
        <w:t>The 1st Team Recruitment Analyst will establish and identify player targets via Scout intelligence, Video and Data information and where required scouting games. They should provide detailed and specific reports aligned with the department vision and analysis criteria. The data &amp; video packages they produce are to be delivered to both the coaches and management. In addition, they will support the department with the reporting of our players out on loan.</w:t>
      </w:r>
    </w:p>
    <w:p>
      <w:pPr>
        <w:pStyle w:val="No Spacing"/>
        <w:rPr>
          <w:rFonts w:ascii="Arial Narrow" w:cs="Arial Narrow" w:hAnsi="Arial Narrow" w:eastAsia="Arial Narrow"/>
        </w:rPr>
      </w:pPr>
    </w:p>
    <w:p>
      <w:pPr>
        <w:pStyle w:val="No Spacing"/>
        <w:rPr>
          <w:rFonts w:ascii="Arial Narrow" w:cs="Arial Narrow" w:hAnsi="Arial Narrow" w:eastAsia="Arial Narrow"/>
          <w:b w:val="1"/>
          <w:bCs w:val="1"/>
        </w:rPr>
      </w:pPr>
      <w:r>
        <w:rPr>
          <w:rFonts w:ascii="Arial Narrow" w:hAnsi="Arial Narrow"/>
          <w:b w:val="1"/>
          <w:bCs w:val="1"/>
          <w:rtl w:val="0"/>
          <w:lang w:val="en-US"/>
        </w:rPr>
        <w:t xml:space="preserve">REPORTS TO: </w:t>
      </w:r>
    </w:p>
    <w:p>
      <w:pPr>
        <w:pStyle w:val="No Spacing"/>
        <w:rPr>
          <w:rFonts w:ascii="Arial Narrow" w:cs="Arial Narrow" w:hAnsi="Arial Narrow" w:eastAsia="Arial Narrow"/>
        </w:rPr>
      </w:pPr>
      <w:r>
        <w:rPr>
          <w:rFonts w:ascii="Arial Narrow" w:hAnsi="Arial Narrow"/>
          <w:rtl w:val="0"/>
          <w:lang w:val="en-US"/>
        </w:rPr>
        <w:t>Director of Football</w:t>
      </w:r>
    </w:p>
    <w:p>
      <w:pPr>
        <w:pStyle w:val="No Spacing"/>
        <w:rPr>
          <w:rFonts w:ascii="Arial Narrow" w:cs="Arial Narrow" w:hAnsi="Arial Narrow" w:eastAsia="Arial Narrow"/>
        </w:rPr>
      </w:pPr>
    </w:p>
    <w:p>
      <w:pPr>
        <w:pStyle w:val="No Spacing"/>
        <w:rPr>
          <w:rFonts w:ascii="Arial Narrow" w:cs="Arial Narrow" w:hAnsi="Arial Narrow" w:eastAsia="Arial Narrow"/>
          <w:b w:val="1"/>
          <w:bCs w:val="1"/>
        </w:rPr>
      </w:pPr>
      <w:r>
        <w:rPr>
          <w:rFonts w:ascii="Arial Narrow" w:hAnsi="Arial Narrow"/>
          <w:b w:val="1"/>
          <w:bCs w:val="1"/>
          <w:rtl w:val="0"/>
          <w:lang w:val="en-US"/>
        </w:rPr>
        <w:t xml:space="preserve">MAIN RESPONSIBILITIES: </w:t>
      </w:r>
    </w:p>
    <w:p>
      <w:pPr>
        <w:pStyle w:val="No Spacing"/>
        <w:numPr>
          <w:ilvl w:val="0"/>
          <w:numId w:val="2"/>
        </w:numPr>
        <w:bidi w:val="0"/>
        <w:ind w:right="0"/>
        <w:jc w:val="left"/>
        <w:rPr>
          <w:rFonts w:ascii="Arial Narrow" w:hAnsi="Arial Narrow"/>
          <w:rtl w:val="0"/>
          <w:lang w:val="en-US"/>
        </w:rPr>
      </w:pPr>
      <w:r>
        <w:rPr>
          <w:rStyle w:val="None A"/>
          <w:rFonts w:ascii="Arial Narrow" w:hAnsi="Arial Narrow"/>
          <w:rtl w:val="0"/>
          <w:lang w:val="en-US"/>
        </w:rPr>
        <w:t>To watch selected games, live or by video, to assist the recruitment strategy of the football department.</w:t>
      </w:r>
    </w:p>
    <w:p>
      <w:pPr>
        <w:pStyle w:val="No Spacing"/>
        <w:numPr>
          <w:ilvl w:val="0"/>
          <w:numId w:val="2"/>
        </w:numPr>
        <w:bidi w:val="0"/>
        <w:ind w:right="0"/>
        <w:jc w:val="left"/>
        <w:rPr>
          <w:rFonts w:ascii="Arial Narrow" w:hAnsi="Arial Narrow"/>
          <w:rtl w:val="0"/>
          <w:lang w:val="en-US"/>
        </w:rPr>
      </w:pPr>
      <w:r>
        <w:rPr>
          <w:rStyle w:val="None A"/>
          <w:rFonts w:ascii="Arial Narrow" w:hAnsi="Arial Narrow"/>
          <w:rtl w:val="0"/>
          <w:lang w:val="en-US"/>
        </w:rPr>
        <w:t>To prepare detailed reports using video and data-based methods on selected recruitment targets.</w:t>
      </w:r>
    </w:p>
    <w:p>
      <w:pPr>
        <w:pStyle w:val="No Spacing"/>
        <w:numPr>
          <w:ilvl w:val="0"/>
          <w:numId w:val="2"/>
        </w:numPr>
        <w:bidi w:val="0"/>
        <w:ind w:right="0"/>
        <w:jc w:val="left"/>
        <w:rPr>
          <w:rFonts w:ascii="Arial Narrow" w:hAnsi="Arial Narrow"/>
          <w:rtl w:val="0"/>
          <w:lang w:val="en-US"/>
        </w:rPr>
      </w:pPr>
      <w:r>
        <w:rPr>
          <w:rStyle w:val="None A"/>
          <w:rFonts w:ascii="Arial Narrow" w:hAnsi="Arial Narrow"/>
          <w:rtl w:val="0"/>
          <w:lang w:val="en-US"/>
        </w:rPr>
        <w:t>Creating a video bank of prospective signings.</w:t>
      </w:r>
    </w:p>
    <w:p>
      <w:pPr>
        <w:pStyle w:val="No Spacing"/>
        <w:numPr>
          <w:ilvl w:val="0"/>
          <w:numId w:val="2"/>
        </w:numPr>
        <w:bidi w:val="0"/>
        <w:ind w:right="0"/>
        <w:jc w:val="left"/>
        <w:rPr>
          <w:rFonts w:ascii="Arial Narrow" w:hAnsi="Arial Narrow"/>
          <w:rtl w:val="0"/>
          <w:lang w:val="en-US"/>
        </w:rPr>
      </w:pPr>
      <w:r>
        <w:rPr>
          <w:rStyle w:val="None A"/>
          <w:rFonts w:ascii="Arial Narrow" w:hAnsi="Arial Narrow"/>
          <w:rtl w:val="0"/>
          <w:lang w:val="en-US"/>
        </w:rPr>
        <w:t>To record and update tracking documents on both players and teams watched.</w:t>
      </w:r>
    </w:p>
    <w:p>
      <w:pPr>
        <w:pStyle w:val="No Spacing"/>
        <w:numPr>
          <w:ilvl w:val="0"/>
          <w:numId w:val="2"/>
        </w:numPr>
        <w:bidi w:val="0"/>
        <w:ind w:right="0"/>
        <w:jc w:val="left"/>
        <w:rPr>
          <w:rFonts w:ascii="Arial Narrow" w:hAnsi="Arial Narrow"/>
          <w:rtl w:val="0"/>
          <w:lang w:val="en-US"/>
        </w:rPr>
      </w:pPr>
      <w:r>
        <w:rPr>
          <w:rStyle w:val="None A"/>
          <w:rFonts w:ascii="Arial Narrow" w:hAnsi="Arial Narrow"/>
          <w:rtl w:val="0"/>
          <w:lang w:val="en-US"/>
        </w:rPr>
        <w:t>Create a player profiling system on our own 1st team squad for comparison use with potential targets.</w:t>
      </w:r>
    </w:p>
    <w:p>
      <w:pPr>
        <w:pStyle w:val="No Spacing"/>
        <w:numPr>
          <w:ilvl w:val="0"/>
          <w:numId w:val="2"/>
        </w:numPr>
        <w:bidi w:val="0"/>
        <w:ind w:right="0"/>
        <w:jc w:val="left"/>
        <w:rPr>
          <w:rFonts w:ascii="Arial Narrow" w:hAnsi="Arial Narrow"/>
          <w:rtl w:val="0"/>
          <w:lang w:val="en-US"/>
        </w:rPr>
      </w:pPr>
      <w:r>
        <w:rPr>
          <w:rStyle w:val="None A"/>
          <w:rFonts w:ascii="Arial Narrow" w:hAnsi="Arial Narrow"/>
          <w:rtl w:val="0"/>
          <w:lang w:val="en-US"/>
        </w:rPr>
        <w:t>Attend recruitment meetings with key internal stakeholders where necessary.</w:t>
      </w:r>
    </w:p>
    <w:p>
      <w:pPr>
        <w:pStyle w:val="No Spacing"/>
        <w:numPr>
          <w:ilvl w:val="0"/>
          <w:numId w:val="2"/>
        </w:numPr>
        <w:bidi w:val="0"/>
        <w:ind w:right="0"/>
        <w:jc w:val="left"/>
        <w:rPr>
          <w:rFonts w:ascii="Arial Narrow" w:hAnsi="Arial Narrow"/>
          <w:rtl w:val="0"/>
          <w:lang w:val="en-US"/>
        </w:rPr>
      </w:pPr>
      <w:r>
        <w:rPr>
          <w:rStyle w:val="None A"/>
          <w:rFonts w:ascii="Arial Narrow" w:hAnsi="Arial Narrow"/>
          <w:rtl w:val="0"/>
          <w:lang w:val="en-US"/>
        </w:rPr>
        <w:t>Create and maintain lists of players to target in upcoming transfer windows.</w:t>
      </w:r>
    </w:p>
    <w:p>
      <w:pPr>
        <w:pStyle w:val="No Spacing"/>
        <w:rPr>
          <w:rFonts w:ascii="Arial Narrow" w:cs="Arial Narrow" w:hAnsi="Arial Narrow" w:eastAsia="Arial Narrow"/>
        </w:rPr>
      </w:pPr>
    </w:p>
    <w:p>
      <w:pPr>
        <w:pStyle w:val="Body A"/>
        <w:rPr>
          <w:rFonts w:ascii="Arial Narrow" w:cs="Arial Narrow" w:hAnsi="Arial Narrow" w:eastAsia="Arial Narrow"/>
          <w:b w:val="1"/>
          <w:bCs w:val="1"/>
        </w:rPr>
      </w:pPr>
      <w:r>
        <w:rPr>
          <w:rFonts w:ascii="Arial Narrow" w:hAnsi="Arial Narrow"/>
          <w:b w:val="1"/>
          <w:bCs w:val="1"/>
          <w:rtl w:val="0"/>
          <w:lang w:val="en-US"/>
        </w:rPr>
        <w:t>PERSONAL SPECIFICATION:</w:t>
      </w:r>
    </w:p>
    <w:p>
      <w:pPr>
        <w:pStyle w:val="Body A"/>
        <w:numPr>
          <w:ilvl w:val="0"/>
          <w:numId w:val="4"/>
        </w:numPr>
        <w:bidi w:val="0"/>
        <w:ind w:right="0"/>
        <w:jc w:val="left"/>
        <w:rPr>
          <w:rFonts w:ascii="Arial Narrow" w:hAnsi="Arial Narrow"/>
          <w:rtl w:val="0"/>
          <w:lang w:val="en-US"/>
        </w:rPr>
      </w:pPr>
      <w:r>
        <w:rPr>
          <w:rStyle w:val="None A"/>
          <w:rFonts w:ascii="Arial Narrow" w:hAnsi="Arial Narrow"/>
          <w:rtl w:val="0"/>
          <w:lang w:val="en-US"/>
        </w:rPr>
        <w:t>Deliver a high standard of work in a pressurised environment with tight deadlines.</w:t>
      </w:r>
    </w:p>
    <w:p>
      <w:pPr>
        <w:pStyle w:val="Body A"/>
        <w:numPr>
          <w:ilvl w:val="0"/>
          <w:numId w:val="4"/>
        </w:numPr>
        <w:bidi w:val="0"/>
        <w:ind w:right="0"/>
        <w:jc w:val="left"/>
        <w:rPr>
          <w:rFonts w:ascii="Arial Narrow" w:hAnsi="Arial Narrow"/>
          <w:rtl w:val="0"/>
          <w:lang w:val="en-US"/>
        </w:rPr>
      </w:pPr>
      <w:r>
        <w:rPr>
          <w:rStyle w:val="None A"/>
          <w:rFonts w:ascii="Arial Narrow" w:hAnsi="Arial Narrow"/>
          <w:rtl w:val="0"/>
          <w:lang w:val="en-US"/>
        </w:rPr>
        <w:t>Excellent operational skills with the ability to see a task through to its conclusion.</w:t>
      </w:r>
    </w:p>
    <w:p>
      <w:pPr>
        <w:pStyle w:val="Body A"/>
        <w:numPr>
          <w:ilvl w:val="0"/>
          <w:numId w:val="4"/>
        </w:numPr>
        <w:bidi w:val="0"/>
        <w:ind w:right="0"/>
        <w:jc w:val="left"/>
        <w:rPr>
          <w:rFonts w:ascii="Arial Narrow" w:hAnsi="Arial Narrow"/>
          <w:rtl w:val="0"/>
          <w:lang w:val="en-US"/>
        </w:rPr>
      </w:pPr>
      <w:r>
        <w:rPr>
          <w:rStyle w:val="None A"/>
          <w:rFonts w:ascii="Arial Narrow" w:hAnsi="Arial Narrow"/>
          <w:rtl w:val="0"/>
          <w:lang w:val="en-US"/>
        </w:rPr>
        <w:t>Ability to self-motivate and prioritise workloads.</w:t>
      </w:r>
    </w:p>
    <w:p>
      <w:pPr>
        <w:pStyle w:val="Body A"/>
        <w:numPr>
          <w:ilvl w:val="0"/>
          <w:numId w:val="4"/>
        </w:numPr>
        <w:bidi w:val="0"/>
        <w:ind w:right="0"/>
        <w:jc w:val="left"/>
        <w:rPr>
          <w:rFonts w:ascii="Arial Narrow" w:hAnsi="Arial Narrow"/>
          <w:rtl w:val="0"/>
          <w:lang w:val="en-US"/>
        </w:rPr>
      </w:pPr>
      <w:r>
        <w:rPr>
          <w:rStyle w:val="None A"/>
          <w:rFonts w:ascii="Arial Narrow" w:hAnsi="Arial Narrow"/>
          <w:rtl w:val="0"/>
          <w:lang w:val="en-US"/>
        </w:rPr>
        <w:t>Exceptional footballing knowledge, with an ability to apply this knowledge within the context of coaching and performance analysis.</w:t>
      </w:r>
    </w:p>
    <w:p>
      <w:pPr>
        <w:pStyle w:val="Body A"/>
        <w:numPr>
          <w:ilvl w:val="0"/>
          <w:numId w:val="4"/>
        </w:numPr>
        <w:bidi w:val="0"/>
        <w:ind w:right="0"/>
        <w:jc w:val="left"/>
        <w:rPr>
          <w:rFonts w:ascii="Arial Narrow" w:hAnsi="Arial Narrow"/>
          <w:rtl w:val="0"/>
          <w:lang w:val="en-US"/>
        </w:rPr>
      </w:pPr>
      <w:r>
        <w:rPr>
          <w:rStyle w:val="None A"/>
          <w:rFonts w:ascii="Arial Narrow" w:hAnsi="Arial Narrow"/>
          <w:rtl w:val="0"/>
          <w:lang w:val="en-US"/>
        </w:rPr>
        <w:t>Fully committed with a flexible approach to working hours and travel.</w:t>
      </w:r>
    </w:p>
    <w:p>
      <w:pPr>
        <w:pStyle w:val="Body A"/>
        <w:numPr>
          <w:ilvl w:val="0"/>
          <w:numId w:val="4"/>
        </w:numPr>
        <w:bidi w:val="0"/>
        <w:ind w:right="0"/>
        <w:jc w:val="left"/>
        <w:rPr>
          <w:rFonts w:ascii="Arial Narrow" w:hAnsi="Arial Narrow"/>
          <w:rtl w:val="0"/>
          <w:lang w:val="en-US"/>
        </w:rPr>
      </w:pPr>
      <w:r>
        <w:rPr>
          <w:rStyle w:val="None A"/>
          <w:rFonts w:ascii="Arial Narrow" w:hAnsi="Arial Narrow"/>
          <w:rtl w:val="0"/>
          <w:lang w:val="en-US"/>
        </w:rPr>
        <w:t>Full driving licence. Domestic travel will be required.</w:t>
      </w:r>
    </w:p>
    <w:p>
      <w:pPr>
        <w:pStyle w:val="Body A"/>
        <w:numPr>
          <w:ilvl w:val="0"/>
          <w:numId w:val="4"/>
        </w:numPr>
        <w:bidi w:val="0"/>
        <w:ind w:right="0"/>
        <w:jc w:val="left"/>
        <w:rPr>
          <w:rFonts w:ascii="Arial Narrow" w:hAnsi="Arial Narrow"/>
          <w:rtl w:val="0"/>
          <w:lang w:val="en-US"/>
        </w:rPr>
      </w:pPr>
      <w:r>
        <w:rPr>
          <w:rStyle w:val="None A"/>
          <w:rFonts w:ascii="Arial Narrow" w:hAnsi="Arial Narrow"/>
          <w:rtl w:val="0"/>
          <w:lang w:val="en-US"/>
        </w:rPr>
        <w:t>Highly proficient in multiple performance analysis software including both Hudl and Wyscout.</w:t>
      </w:r>
    </w:p>
    <w:p>
      <w:pPr>
        <w:pStyle w:val="Body A"/>
        <w:rPr>
          <w:rFonts w:ascii="Arial Narrow" w:cs="Arial Narrow" w:hAnsi="Arial Narrow" w:eastAsia="Arial Narrow"/>
        </w:rPr>
      </w:pPr>
    </w:p>
    <w:p>
      <w:pPr>
        <w:pStyle w:val="Body A"/>
        <w:rPr>
          <w:rFonts w:ascii="Arial Narrow" w:cs="Arial Narrow" w:hAnsi="Arial Narrow" w:eastAsia="Arial Narrow"/>
        </w:rPr>
      </w:pPr>
      <w:r>
        <w:rPr>
          <w:rFonts w:ascii="Arial Narrow" w:hAnsi="Arial Narrow"/>
          <w:b w:val="1"/>
          <w:bCs w:val="1"/>
          <w:rtl w:val="0"/>
          <w:lang w:val="de-DE"/>
        </w:rPr>
        <w:t>HOURS</w:t>
      </w:r>
      <w:r>
        <w:rPr>
          <w:rFonts w:ascii="Arial Narrow" w:hAnsi="Arial Narrow"/>
          <w:rtl w:val="0"/>
          <w:lang w:val="en-US"/>
        </w:rPr>
        <w:t>:</w:t>
      </w:r>
    </w:p>
    <w:p>
      <w:pPr>
        <w:pStyle w:val="Body A"/>
        <w:rPr>
          <w:rFonts w:ascii="Arial Narrow" w:cs="Arial Narrow" w:hAnsi="Arial Narrow" w:eastAsia="Arial Narrow"/>
        </w:rPr>
      </w:pPr>
      <w:r>
        <w:rPr>
          <w:rFonts w:ascii="Arial Narrow" w:hAnsi="Arial Narrow"/>
          <w:rtl w:val="0"/>
          <w:lang w:val="en-US"/>
        </w:rPr>
        <w:t>38 hours per week - Opportunity to work remotely will be considered.</w:t>
      </w:r>
    </w:p>
    <w:p>
      <w:pPr>
        <w:pStyle w:val="Body A"/>
        <w:rPr>
          <w:rFonts w:ascii="Arial Narrow" w:cs="Arial Narrow" w:hAnsi="Arial Narrow" w:eastAsia="Arial Narrow"/>
        </w:rPr>
      </w:pPr>
    </w:p>
    <w:p>
      <w:pPr>
        <w:pStyle w:val="Body A"/>
        <w:rPr>
          <w:rFonts w:ascii="Arial Narrow" w:cs="Arial Narrow" w:hAnsi="Arial Narrow" w:eastAsia="Arial Narrow"/>
        </w:rPr>
      </w:pPr>
      <w:r>
        <w:rPr>
          <w:rFonts w:ascii="Arial Narrow" w:hAnsi="Arial Narrow"/>
          <w:b w:val="1"/>
          <w:bCs w:val="1"/>
          <w:rtl w:val="0"/>
          <w:lang w:val="en-US"/>
        </w:rPr>
        <w:t>SALARY</w:t>
      </w:r>
      <w:r>
        <w:rPr>
          <w:rFonts w:ascii="Arial Narrow" w:hAnsi="Arial Narrow"/>
          <w:rtl w:val="0"/>
          <w:lang w:val="en-US"/>
        </w:rPr>
        <w:t>:</w:t>
      </w:r>
    </w:p>
    <w:p>
      <w:pPr>
        <w:pStyle w:val="Body A"/>
        <w:rPr>
          <w:rFonts w:ascii="Arial Narrow" w:cs="Arial Narrow" w:hAnsi="Arial Narrow" w:eastAsia="Arial Narrow"/>
        </w:rPr>
      </w:pPr>
      <w:r>
        <w:rPr>
          <w:rFonts w:ascii="Arial Narrow" w:hAnsi="Arial Narrow"/>
          <w:rtl w:val="0"/>
          <w:lang w:val="en-US"/>
        </w:rPr>
        <w:t>Competitive salary and bonuses dependent on experience.</w:t>
      </w:r>
    </w:p>
    <w:p>
      <w:pPr>
        <w:pStyle w:val="Body A"/>
        <w:rPr>
          <w:rFonts w:ascii="Arial Narrow" w:cs="Arial Narrow" w:hAnsi="Arial Narrow" w:eastAsia="Arial Narrow"/>
        </w:rPr>
      </w:pPr>
    </w:p>
    <w:p>
      <w:pPr>
        <w:pStyle w:val="Body A"/>
        <w:rPr>
          <w:rFonts w:ascii="Arial Narrow" w:cs="Arial Narrow" w:hAnsi="Arial Narrow" w:eastAsia="Arial Narrow"/>
        </w:rPr>
      </w:pPr>
      <w:r>
        <w:rPr>
          <w:rFonts w:ascii="Arial Narrow" w:hAnsi="Arial Narrow"/>
          <w:b w:val="1"/>
          <w:bCs w:val="1"/>
          <w:rtl w:val="0"/>
          <w:lang w:val="en-US"/>
        </w:rPr>
        <w:t>CLOSING DATE FOR APPLICANTS</w:t>
      </w:r>
      <w:r>
        <w:rPr>
          <w:rFonts w:ascii="Arial Narrow" w:hAnsi="Arial Narrow"/>
          <w:rtl w:val="0"/>
          <w:lang w:val="en-US"/>
        </w:rPr>
        <w:t>:</w:t>
      </w:r>
    </w:p>
    <w:p>
      <w:pPr>
        <w:pStyle w:val="Body A"/>
        <w:rPr>
          <w:rFonts w:ascii="Arial Narrow" w:cs="Arial Narrow" w:hAnsi="Arial Narrow" w:eastAsia="Arial Narrow"/>
        </w:rPr>
      </w:pPr>
      <w:r>
        <w:rPr>
          <w:rFonts w:ascii="Arial Narrow" w:hAnsi="Arial Narrow"/>
          <w:rtl w:val="0"/>
          <w:lang w:val="en-US"/>
        </w:rPr>
        <w:t>Friday 2nd December 2022</w:t>
      </w:r>
    </w:p>
    <w:p>
      <w:pPr>
        <w:pStyle w:val="Body A"/>
        <w:rPr>
          <w:rStyle w:val="None"/>
          <w:rFonts w:ascii="Arial Narrow" w:cs="Arial Narrow" w:hAnsi="Arial Narrow" w:eastAsia="Arial Narrow"/>
          <w:sz w:val="22"/>
          <w:szCs w:val="22"/>
        </w:rPr>
      </w:pPr>
      <w:r>
        <w:rPr>
          <w:rFonts w:ascii="Arial Narrow" w:hAnsi="Arial Narrow"/>
          <w:rtl w:val="0"/>
          <w:lang w:val="en-US"/>
        </w:rPr>
        <w:t xml:space="preserve">To apply for the role, please send your CV and covering letter to </w:t>
      </w:r>
      <w:r>
        <w:rPr>
          <w:rStyle w:val="Hyperlink.0"/>
        </w:rPr>
        <w:fldChar w:fldCharType="begin" w:fldLock="0"/>
      </w:r>
      <w:r>
        <w:rPr>
          <w:rStyle w:val="Hyperlink.0"/>
        </w:rPr>
        <w:instrText xml:space="preserve"> HYPERLINK "mailto:careers@crawleytownfc.com"</w:instrText>
      </w:r>
      <w:r>
        <w:rPr>
          <w:rStyle w:val="Hyperlink.0"/>
        </w:rPr>
        <w:fldChar w:fldCharType="separate" w:fldLock="0"/>
      </w:r>
      <w:r>
        <w:rPr>
          <w:rStyle w:val="Hyperlink.0"/>
          <w:rtl w:val="0"/>
        </w:rPr>
        <w:t>careers@crawleytownfc.com</w:t>
      </w:r>
      <w:r>
        <w:rPr/>
        <w:fldChar w:fldCharType="end" w:fldLock="0"/>
      </w:r>
      <w:r>
        <w:rPr>
          <w:rStyle w:val="None"/>
          <w:rFonts w:ascii="Arial Narrow" w:hAnsi="Arial Narrow"/>
          <w:rtl w:val="0"/>
          <w:lang w:val="en-US"/>
        </w:rPr>
        <w:t xml:space="preserve"> with your expected compensation.</w:t>
      </w:r>
    </w:p>
    <w:p>
      <w:pPr>
        <w:pStyle w:val="No Spacing"/>
        <w:rPr>
          <w:rStyle w:val="None"/>
          <w:rFonts w:ascii="Arial Narrow" w:cs="Arial Narrow" w:hAnsi="Arial Narrow" w:eastAsia="Arial Narrow"/>
        </w:rPr>
      </w:pPr>
    </w:p>
    <w:p>
      <w:pPr>
        <w:pStyle w:val="Body A"/>
      </w:pPr>
    </w:p>
    <w:p>
      <w:pPr>
        <w:pStyle w:val="Body A"/>
      </w:pPr>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entury Schoolbook">
    <w:charset w:val="00"/>
    <w:family w:val="roman"/>
    <w:pitch w:val="default"/>
  </w:font>
  <w:font w:name="Arial Narrow">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mc:AlternateContent>
        <mc:Choice Requires="wps">
          <w:drawing>
            <wp:anchor distT="152400" distB="152400" distL="152400" distR="152400" simplePos="0" relativeHeight="251658240" behindDoc="1" locked="0" layoutInCell="1" allowOverlap="1">
              <wp:simplePos x="0" y="0"/>
              <wp:positionH relativeFrom="page">
                <wp:posOffset>1995167</wp:posOffset>
              </wp:positionH>
              <wp:positionV relativeFrom="page">
                <wp:posOffset>438784</wp:posOffset>
              </wp:positionV>
              <wp:extent cx="5265423" cy="685800"/>
              <wp:effectExtent l="0" t="0" r="0" b="0"/>
              <wp:wrapNone/>
              <wp:docPr id="1073741825" name="officeArt object" descr="Text Box 1"/>
              <wp:cNvGraphicFramePr/>
              <a:graphic xmlns:a="http://schemas.openxmlformats.org/drawingml/2006/main">
                <a:graphicData uri="http://schemas.microsoft.com/office/word/2010/wordprocessingShape">
                  <wps:wsp>
                    <wps:cNvSpPr txBox="1"/>
                    <wps:spPr>
                      <a:xfrm>
                        <a:off x="0" y="0"/>
                        <a:ext cx="5265423" cy="685800"/>
                      </a:xfrm>
                      <a:prstGeom prst="rect">
                        <a:avLst/>
                      </a:prstGeom>
                      <a:noFill/>
                      <a:ln w="12700" cap="flat">
                        <a:noFill/>
                        <a:miter lim="400000"/>
                      </a:ln>
                      <a:effectLst/>
                    </wps:spPr>
                    <wps:txbx>
                      <w:txbxContent>
                        <w:p>
                          <w:pPr>
                            <w:pStyle w:val="Body A"/>
                            <w:jc w:val="right"/>
                            <w:rPr>
                              <w:rFonts w:ascii="Arial Narrow" w:cs="Arial Narrow" w:hAnsi="Arial Narrow" w:eastAsia="Arial Narrow"/>
                              <w:sz w:val="28"/>
                              <w:szCs w:val="28"/>
                            </w:rPr>
                          </w:pPr>
                          <w:r>
                            <w:rPr>
                              <w:rFonts w:ascii="Arial Narrow" w:hAnsi="Arial Narrow"/>
                              <w:sz w:val="28"/>
                              <w:szCs w:val="28"/>
                              <w:rtl w:val="0"/>
                              <w:lang w:val="en-US"/>
                            </w:rPr>
                            <w:t>Crawley Town Football Club</w:t>
                          </w:r>
                        </w:p>
                        <w:p>
                          <w:pPr>
                            <w:pStyle w:val="Body A"/>
                            <w:jc w:val="right"/>
                            <w:rPr>
                              <w:rFonts w:ascii="Arial Narrow" w:cs="Arial Narrow" w:hAnsi="Arial Narrow" w:eastAsia="Arial Narrow"/>
                              <w:sz w:val="20"/>
                              <w:szCs w:val="20"/>
                            </w:rPr>
                          </w:pPr>
                          <w:r>
                            <w:rPr>
                              <w:rFonts w:ascii="Arial Narrow" w:cs="Arial Narrow" w:hAnsi="Arial Narrow" w:eastAsia="Arial Narrow"/>
                              <w:sz w:val="20"/>
                              <w:szCs w:val="20"/>
                            </w:rPr>
                          </w:r>
                        </w:p>
                        <w:p>
                          <w:pPr>
                            <w:pStyle w:val="Body A"/>
                            <w:jc w:val="right"/>
                            <w:rPr>
                              <w:rFonts w:ascii="Arial Narrow" w:cs="Arial Narrow" w:hAnsi="Arial Narrow" w:eastAsia="Arial Narrow"/>
                              <w:sz w:val="20"/>
                              <w:szCs w:val="20"/>
                            </w:rPr>
                          </w:pPr>
                          <w:r>
                            <w:rPr>
                              <w:rFonts w:ascii="Arial Narrow" w:hAnsi="Arial Narrow"/>
                              <w:sz w:val="20"/>
                              <w:szCs w:val="20"/>
                              <w:rtl w:val="0"/>
                              <w:lang w:val="en-US"/>
                            </w:rPr>
                            <w:t>The People</w:t>
                          </w:r>
                          <w:r>
                            <w:rPr>
                              <w:rFonts w:ascii="Arial Narrow" w:hAnsi="Arial Narrow" w:hint="default"/>
                              <w:sz w:val="20"/>
                              <w:szCs w:val="20"/>
                              <w:rtl w:val="0"/>
                              <w:lang w:val="en-US"/>
                            </w:rPr>
                            <w:t>’</w:t>
                          </w:r>
                          <w:r>
                            <w:rPr>
                              <w:rFonts w:ascii="Arial Narrow" w:hAnsi="Arial Narrow"/>
                              <w:sz w:val="20"/>
                              <w:szCs w:val="20"/>
                              <w:rtl w:val="0"/>
                              <w:lang w:val="en-US"/>
                            </w:rPr>
                            <w:t>s Pension Stadium, Winfield Way, Crawley, West Sussex RH11 9RX</w:t>
                          </w:r>
                        </w:p>
                        <w:p>
                          <w:pPr>
                            <w:pStyle w:val="Body A"/>
                            <w:jc w:val="right"/>
                          </w:pPr>
                          <w:r>
                            <w:rPr>
                              <w:rFonts w:ascii="Arial Narrow" w:hAnsi="Arial Narrow"/>
                              <w:sz w:val="20"/>
                              <w:szCs w:val="20"/>
                              <w:rtl w:val="0"/>
                              <w:lang w:val="en-US"/>
                            </w:rPr>
                            <w:t xml:space="preserve">01293 410 000 | feedback@crawleytownfc.com| www.crawleytownfc.com </w:t>
                          </w:r>
                        </w:p>
                      </w:txbxContent>
                    </wps:txbx>
                    <wps:bodyPr wrap="square" lIns="0" tIns="0" rIns="0" bIns="0" numCol="1" anchor="t">
                      <a:noAutofit/>
                    </wps:bodyPr>
                  </wps:wsp>
                </a:graphicData>
              </a:graphic>
            </wp:anchor>
          </w:drawing>
        </mc:Choice>
        <mc:Fallback>
          <w:pict>
            <v:shape id="_x0000_s1026" type="#_x0000_t202" style="visibility:visible;position:absolute;margin-left:157.1pt;margin-top:34.5pt;width:414.6pt;height:54.0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right"/>
                      <w:rPr>
                        <w:rFonts w:ascii="Arial Narrow" w:cs="Arial Narrow" w:hAnsi="Arial Narrow" w:eastAsia="Arial Narrow"/>
                        <w:sz w:val="28"/>
                        <w:szCs w:val="28"/>
                      </w:rPr>
                    </w:pPr>
                    <w:r>
                      <w:rPr>
                        <w:rFonts w:ascii="Arial Narrow" w:hAnsi="Arial Narrow"/>
                        <w:sz w:val="28"/>
                        <w:szCs w:val="28"/>
                        <w:rtl w:val="0"/>
                        <w:lang w:val="en-US"/>
                      </w:rPr>
                      <w:t>Crawley Town Football Club</w:t>
                    </w:r>
                  </w:p>
                  <w:p>
                    <w:pPr>
                      <w:pStyle w:val="Body A"/>
                      <w:jc w:val="right"/>
                      <w:rPr>
                        <w:rFonts w:ascii="Arial Narrow" w:cs="Arial Narrow" w:hAnsi="Arial Narrow" w:eastAsia="Arial Narrow"/>
                        <w:sz w:val="20"/>
                        <w:szCs w:val="20"/>
                      </w:rPr>
                    </w:pPr>
                    <w:r>
                      <w:rPr>
                        <w:rFonts w:ascii="Arial Narrow" w:cs="Arial Narrow" w:hAnsi="Arial Narrow" w:eastAsia="Arial Narrow"/>
                        <w:sz w:val="20"/>
                        <w:szCs w:val="20"/>
                      </w:rPr>
                    </w:r>
                  </w:p>
                  <w:p>
                    <w:pPr>
                      <w:pStyle w:val="Body A"/>
                      <w:jc w:val="right"/>
                      <w:rPr>
                        <w:rFonts w:ascii="Arial Narrow" w:cs="Arial Narrow" w:hAnsi="Arial Narrow" w:eastAsia="Arial Narrow"/>
                        <w:sz w:val="20"/>
                        <w:szCs w:val="20"/>
                      </w:rPr>
                    </w:pPr>
                    <w:r>
                      <w:rPr>
                        <w:rFonts w:ascii="Arial Narrow" w:hAnsi="Arial Narrow"/>
                        <w:sz w:val="20"/>
                        <w:szCs w:val="20"/>
                        <w:rtl w:val="0"/>
                        <w:lang w:val="en-US"/>
                      </w:rPr>
                      <w:t>The People</w:t>
                    </w:r>
                    <w:r>
                      <w:rPr>
                        <w:rFonts w:ascii="Arial Narrow" w:hAnsi="Arial Narrow" w:hint="default"/>
                        <w:sz w:val="20"/>
                        <w:szCs w:val="20"/>
                        <w:rtl w:val="0"/>
                        <w:lang w:val="en-US"/>
                      </w:rPr>
                      <w:t>’</w:t>
                    </w:r>
                    <w:r>
                      <w:rPr>
                        <w:rFonts w:ascii="Arial Narrow" w:hAnsi="Arial Narrow"/>
                        <w:sz w:val="20"/>
                        <w:szCs w:val="20"/>
                        <w:rtl w:val="0"/>
                        <w:lang w:val="en-US"/>
                      </w:rPr>
                      <w:t>s Pension Stadium, Winfield Way, Crawley, West Sussex RH11 9RX</w:t>
                    </w:r>
                  </w:p>
                  <w:p>
                    <w:pPr>
                      <w:pStyle w:val="Body A"/>
                      <w:jc w:val="right"/>
                    </w:pPr>
                    <w:r>
                      <w:rPr>
                        <w:rFonts w:ascii="Arial Narrow" w:hAnsi="Arial Narrow"/>
                        <w:sz w:val="20"/>
                        <w:szCs w:val="20"/>
                        <w:rtl w:val="0"/>
                        <w:lang w:val="en-US"/>
                      </w:rPr>
                      <w:t xml:space="preserve">01293 410 000 | feedback@crawleytownfc.com| www.crawleytownfc.com </w:t>
                    </w:r>
                  </w:p>
                </w:txbxContent>
              </v:textbox>
              <w10:wrap type="none" side="bothSides" anchorx="page" anchory="page"/>
            </v:shape>
          </w:pict>
        </mc:Fallback>
      </mc:AlternateContent>
    </w:r>
    <w:r>
      <w:drawing>
        <wp:anchor distT="152400" distB="152400" distL="152400" distR="152400" simplePos="0" relativeHeight="251659264" behindDoc="1" locked="0" layoutInCell="1" allowOverlap="1">
          <wp:simplePos x="0" y="0"/>
          <wp:positionH relativeFrom="page">
            <wp:posOffset>509905</wp:posOffset>
          </wp:positionH>
          <wp:positionV relativeFrom="page">
            <wp:posOffset>267970</wp:posOffset>
          </wp:positionV>
          <wp:extent cx="861695" cy="861695"/>
          <wp:effectExtent l="0" t="0" r="0" b="0"/>
          <wp:wrapNone/>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1">
                    <a:extLst/>
                  </a:blip>
                  <a:stretch>
                    <a:fillRect/>
                  </a:stretch>
                </pic:blipFill>
                <pic:spPr>
                  <a:xfrm>
                    <a:off x="0" y="0"/>
                    <a:ext cx="861695" cy="861695"/>
                  </a:xfrm>
                  <a:prstGeom prst="rect">
                    <a:avLst/>
                  </a:prstGeom>
                  <a:ln w="12700" cap="flat">
                    <a:noFill/>
                    <a:miter lim="400000"/>
                  </a:ln>
                  <a:effectLst/>
                </pic:spPr>
              </pic:pic>
            </a:graphicData>
          </a:graphic>
        </wp:anchor>
      </w:drawing>
    </w:r>
    <w:r>
      <w:drawing>
        <wp:anchor distT="152400" distB="152400" distL="152400" distR="152400" simplePos="0" relativeHeight="251660288" behindDoc="1" locked="0" layoutInCell="1" allowOverlap="1">
          <wp:simplePos x="0" y="0"/>
          <wp:positionH relativeFrom="page">
            <wp:posOffset>5337544</wp:posOffset>
          </wp:positionH>
          <wp:positionV relativeFrom="page">
            <wp:posOffset>9550164</wp:posOffset>
          </wp:positionV>
          <wp:extent cx="584200" cy="584200"/>
          <wp:effectExtent l="0" t="0" r="0" b="0"/>
          <wp:wrapNone/>
          <wp:docPr id="1073741827" name="officeArt object" descr="A picture containing plate, table, sitting, gam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A picture containing plate, table, sitting, gameDescription automatically generated" descr="A picture containing plate, table, sitting, gameDescription automatically generated"/>
                  <pic:cNvPicPr>
                    <a:picLocks noChangeAspect="1"/>
                  </pic:cNvPicPr>
                </pic:nvPicPr>
                <pic:blipFill>
                  <a:blip r:embed="rId2">
                    <a:extLst/>
                  </a:blip>
                  <a:stretch>
                    <a:fillRect/>
                  </a:stretch>
                </pic:blipFill>
                <pic:spPr>
                  <a:xfrm>
                    <a:off x="0" y="0"/>
                    <a:ext cx="584200" cy="584200"/>
                  </a:xfrm>
                  <a:prstGeom prst="rect">
                    <a:avLst/>
                  </a:prstGeom>
                  <a:ln w="12700" cap="flat">
                    <a:noFill/>
                    <a:miter lim="400000"/>
                  </a:ln>
                  <a:effectLst/>
                </pic:spPr>
              </pic:pic>
            </a:graphicData>
          </a:graphic>
        </wp:anchor>
      </w:drawing>
    </w:r>
    <w:r>
      <w:drawing>
        <wp:anchor distT="152400" distB="152400" distL="152400" distR="152400" simplePos="0" relativeHeight="251661312" behindDoc="1" locked="0" layoutInCell="1" allowOverlap="1">
          <wp:simplePos x="0" y="0"/>
          <wp:positionH relativeFrom="page">
            <wp:posOffset>5997575</wp:posOffset>
          </wp:positionH>
          <wp:positionV relativeFrom="page">
            <wp:posOffset>9196211</wp:posOffset>
          </wp:positionV>
          <wp:extent cx="1207135" cy="389255"/>
          <wp:effectExtent l="0" t="0" r="0" b="0"/>
          <wp:wrapNone/>
          <wp:docPr id="1073741828" name="officeArt object" descr="Picture 2"/>
          <wp:cNvGraphicFramePr/>
          <a:graphic xmlns:a="http://schemas.openxmlformats.org/drawingml/2006/main">
            <a:graphicData uri="http://schemas.openxmlformats.org/drawingml/2006/picture">
              <pic:pic xmlns:pic="http://schemas.openxmlformats.org/drawingml/2006/picture">
                <pic:nvPicPr>
                  <pic:cNvPr id="1073741828" name="Picture 2" descr="Picture 2"/>
                  <pic:cNvPicPr>
                    <a:picLocks noChangeAspect="1"/>
                  </pic:cNvPicPr>
                </pic:nvPicPr>
                <pic:blipFill>
                  <a:blip r:embed="rId3">
                    <a:extLst/>
                  </a:blip>
                  <a:srcRect l="0" t="21739" r="13333" b="17391"/>
                  <a:stretch>
                    <a:fillRect/>
                  </a:stretch>
                </pic:blipFill>
                <pic:spPr>
                  <a:xfrm>
                    <a:off x="0" y="0"/>
                    <a:ext cx="1207135" cy="389255"/>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entury Schoolbook" w:cs="Arial Unicode MS" w:hAnsi="Century Schoolbook"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entury Schoolbook" w:cs="Arial Unicode MS" w:hAnsi="Century Schoolbook"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None A">
    <w:name w:val="None A"/>
    <w:rPr>
      <w:lang w:val="en-US"/>
    </w:rPr>
  </w:style>
  <w:style w:type="numbering" w:styleId="Imported Style 2">
    <w:name w:val="Imported Style 2"/>
    <w:pPr>
      <w:numPr>
        <w:numId w:val="3"/>
      </w:numPr>
    </w:pPr>
  </w:style>
  <w:style w:type="character" w:styleId="None">
    <w:name w:val="None"/>
  </w:style>
  <w:style w:type="character" w:styleId="Hyperlink.0">
    <w:name w:val="Hyperlink.0"/>
    <w:basedOn w:val="None"/>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1.png"/><Relationship Id="rId3"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